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64" w:rsidRDefault="00C13564" w:rsidP="00F73009">
      <w:pPr>
        <w:shd w:val="clear" w:color="auto" w:fill="FFFFFF"/>
        <w:spacing w:after="429" w:line="240" w:lineRule="auto"/>
        <w:ind w:left="-851"/>
        <w:jc w:val="center"/>
        <w:outlineLvl w:val="1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C13564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Право пенсионеров, имеющих стаж работы в сельском хозяйстве не менее 30 лет, на получение доплаты к страховой пенсии по старости и к страховой пенсии по инвалидности.</w:t>
      </w:r>
    </w:p>
    <w:p w:rsidR="00C13564" w:rsidRDefault="00C13564" w:rsidP="00F73009">
      <w:pPr>
        <w:pStyle w:val="a3"/>
        <w:shd w:val="clear" w:color="auto" w:fill="FFFFFF"/>
        <w:spacing w:before="0" w:beforeAutospacing="0" w:after="0" w:afterAutospacing="0"/>
        <w:ind w:left="-851" w:firstLine="67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Согласно части 14 статьи 17 Федерального закона от 28.12.2013 № 400-ФЗ </w:t>
      </w:r>
      <w:r w:rsidR="00F73009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«О страховых пенсиях» (далее – Федеральный закон № 400-ФЗ) 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</w:t>
      </w:r>
      <w:r w:rsidR="00F7300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пенсии, предусмотренной частями 1 и 2 статьи 16 Федерального закона № 400-ФЗ, на весь период их проживания в сельской местности.</w:t>
      </w:r>
    </w:p>
    <w:p w:rsidR="00C13564" w:rsidRDefault="00C13564" w:rsidP="00F73009">
      <w:pPr>
        <w:pStyle w:val="a3"/>
        <w:shd w:val="clear" w:color="auto" w:fill="FFFFFF"/>
        <w:spacing w:before="0" w:beforeAutospacing="0" w:after="0" w:afterAutospacing="0"/>
        <w:ind w:left="-851" w:firstLine="67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силу требований части 16 статьи 17 Федерального закона № 400-ФЗ списки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настоящей статьи, правила исчисления периодов соответствующей работы (деятельности), утверждаются Правительством Российской Федерации.</w:t>
      </w:r>
    </w:p>
    <w:p w:rsidR="00C13564" w:rsidRDefault="00C13564" w:rsidP="00F73009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29.11.2018 № 1440 утвержден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инвалидности.</w:t>
      </w:r>
    </w:p>
    <w:p w:rsidR="00C13564" w:rsidRDefault="00C13564" w:rsidP="00F73009">
      <w:pPr>
        <w:pStyle w:val="a3"/>
        <w:shd w:val="clear" w:color="auto" w:fill="FFFFFF"/>
        <w:spacing w:before="0" w:beforeAutospacing="0" w:after="0" w:afterAutospacing="0"/>
        <w:ind w:left="-851" w:firstLine="67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Таким образом, для получения указанной доплаты к пенсии необходимо наличие следующих обязательных условий:</w:t>
      </w:r>
    </w:p>
    <w:p w:rsidR="00C13564" w:rsidRDefault="00C13564" w:rsidP="00F73009">
      <w:pPr>
        <w:pStyle w:val="a3"/>
        <w:shd w:val="clear" w:color="auto" w:fill="FFFFFF"/>
        <w:spacing w:before="0" w:beforeAutospacing="0" w:after="0" w:afterAutospacing="0"/>
        <w:ind w:left="-851" w:firstLine="67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- наличие 30-летнего стажа работы (по трудовому договору) в сельском хозяйстве на определенных постановлением Правительства Российской Федерации от 29.11.2018 № 1440 видах работ, производств, профессий, должностей, специальностей;</w:t>
      </w:r>
    </w:p>
    <w:p w:rsidR="00C13564" w:rsidRDefault="00C13564" w:rsidP="00F73009">
      <w:pPr>
        <w:pStyle w:val="a3"/>
        <w:shd w:val="clear" w:color="auto" w:fill="FFFFFF"/>
        <w:spacing w:before="0" w:beforeAutospacing="0" w:after="0" w:afterAutospacing="0"/>
        <w:ind w:left="-851" w:firstLine="67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- проживание именно в сельской местности (переезд в город влечет прекращение выплаты указанной доплаты к пенсии).</w:t>
      </w:r>
    </w:p>
    <w:p w:rsidR="00C13564" w:rsidRDefault="00C13564" w:rsidP="00F73009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При этом следует учитывать, что наличие 30-летнего стажа работы, выполняемой на территории Российской Федерации (бывшей РСФСР) в колхозах, на машинно-тракторных станциях, в совхозах, крестьянско-фермерских хозяйствах, сельскохозяйственных артелях до 1 января 1992 года дает право на получение указанной доплаты независимо от наименования профессии, специальности и занимаемой должности.</w:t>
      </w:r>
    </w:p>
    <w:p w:rsidR="00C13564" w:rsidRDefault="00C13564" w:rsidP="00F73009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Перерасчет пенсии с учетом повышения размера фиксированной выплаты к страховой пенсии по старости и страховой пенсии по инвалидности за работу в сельской местности производится Пенсионным Фондом Российской Федерации.</w:t>
      </w:r>
    </w:p>
    <w:p w:rsidR="00C13564" w:rsidRDefault="00C13564" w:rsidP="00F73009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случае, если Пенсионный Фонд Российской Федерации откажет в назначении фиксированной выплаты к страховой пенсии по старости (по инвалидности) за работу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lastRenderedPageBreak/>
        <w:t>в сельском хозяйстве по причине не соответствия записей в трудовой книжке о наименовании должности (специальности), списку, утвержденному постановлением Правительства Российской Федерации от 29.11.2018 № 1440, гражданин имеет право обратиться в суд с заявлением о включении периодов его работы в сельской местности в стаж, дающий право на получение указанной доплаты к пенсии. При этом в суде должно быть установлено тождество той должности (специальности), которую фактически занимал работник в период, не засчитанный в трудовой стаж, должности (специальности), определенной Правительством Российской Федерации в вышеуказанном списке.</w:t>
      </w:r>
    </w:p>
    <w:p w:rsidR="00F73009" w:rsidRDefault="00F73009" w:rsidP="00F73009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F73009" w:rsidRDefault="00F73009" w:rsidP="00F73009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 w:hint="eastAsia"/>
          <w:color w:val="000000"/>
          <w:sz w:val="28"/>
          <w:szCs w:val="28"/>
          <w:shd w:val="clear" w:color="auto" w:fill="FFFFFF"/>
        </w:rPr>
        <w:t>П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омощник прокурора района </w:t>
      </w:r>
    </w:p>
    <w:p w:rsidR="00F73009" w:rsidRDefault="007349DB" w:rsidP="00F73009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Воронина И.А</w:t>
      </w:r>
      <w:r w:rsidR="00F73009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</w:p>
    <w:p w:rsidR="006A4E81" w:rsidRDefault="006A4E81" w:rsidP="00F73009">
      <w:pPr>
        <w:spacing w:after="0"/>
        <w:ind w:left="-851"/>
      </w:pPr>
    </w:p>
    <w:sectPr w:rsidR="006A4E81" w:rsidSect="00F730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3564"/>
    <w:rsid w:val="00043671"/>
    <w:rsid w:val="000437F3"/>
    <w:rsid w:val="00065693"/>
    <w:rsid w:val="00177F3D"/>
    <w:rsid w:val="001B7E71"/>
    <w:rsid w:val="001F1F4E"/>
    <w:rsid w:val="00214EE9"/>
    <w:rsid w:val="00267498"/>
    <w:rsid w:val="0030506E"/>
    <w:rsid w:val="00313EFF"/>
    <w:rsid w:val="00316E6B"/>
    <w:rsid w:val="00333035"/>
    <w:rsid w:val="00345109"/>
    <w:rsid w:val="0036689A"/>
    <w:rsid w:val="0038634A"/>
    <w:rsid w:val="003A107C"/>
    <w:rsid w:val="003D148C"/>
    <w:rsid w:val="0044398A"/>
    <w:rsid w:val="004C0590"/>
    <w:rsid w:val="004E1998"/>
    <w:rsid w:val="00500588"/>
    <w:rsid w:val="005834CE"/>
    <w:rsid w:val="00663AE0"/>
    <w:rsid w:val="00667F54"/>
    <w:rsid w:val="006A4E81"/>
    <w:rsid w:val="007349DB"/>
    <w:rsid w:val="00857201"/>
    <w:rsid w:val="00860448"/>
    <w:rsid w:val="008E13EA"/>
    <w:rsid w:val="008F4A2A"/>
    <w:rsid w:val="00952BF3"/>
    <w:rsid w:val="00991D6E"/>
    <w:rsid w:val="009C5D75"/>
    <w:rsid w:val="00A71C05"/>
    <w:rsid w:val="00B239C9"/>
    <w:rsid w:val="00B24252"/>
    <w:rsid w:val="00C13564"/>
    <w:rsid w:val="00D66B3A"/>
    <w:rsid w:val="00D96815"/>
    <w:rsid w:val="00DD1D53"/>
    <w:rsid w:val="00E26485"/>
    <w:rsid w:val="00EB4CF6"/>
    <w:rsid w:val="00EE0899"/>
    <w:rsid w:val="00F67CDC"/>
    <w:rsid w:val="00F73009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2">
    <w:name w:val="heading 2"/>
    <w:basedOn w:val="a"/>
    <w:link w:val="20"/>
    <w:uiPriority w:val="9"/>
    <w:qFormat/>
    <w:rsid w:val="00C13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5</cp:revision>
  <dcterms:created xsi:type="dcterms:W3CDTF">2020-11-24T06:03:00Z</dcterms:created>
  <dcterms:modified xsi:type="dcterms:W3CDTF">2020-11-24T12:06:00Z</dcterms:modified>
</cp:coreProperties>
</file>