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5E" w:rsidRDefault="00933290" w:rsidP="0028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изменении практики взыскания с работодателей задолженности по заработной плате»</w:t>
      </w:r>
    </w:p>
    <w:p w:rsidR="00933290" w:rsidRDefault="00933290" w:rsidP="0028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290" w:rsidRDefault="00933290" w:rsidP="0093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Федеральными законами от 02.12.2019 № 393-ФЗ «О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работнику» и № 402-ФЗ «О внесении изменений в Федеральный закон «Об исполнительном производстве» инспекторы государственной инспекции труда наделены полномочиями по принятию решения о принудительном взыскании с работодателя начисленных, но не выплаченных в установленный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 заработной платы и иных выплат, осуществляемых в рамках трудовых отношений (внесенные поправки вступили в силу 13.12.2019).</w:t>
      </w:r>
    </w:p>
    <w:p w:rsidR="00933290" w:rsidRDefault="00933290" w:rsidP="0093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решение является исполнительным документом и в течение трех рабочих дней после его принятия направляется работодателю заказным письмом с уведомлением или в форме электронного документа. При этом организация может обжаловать его в суде в течение 10 дней со дня получения.</w:t>
      </w:r>
    </w:p>
    <w:p w:rsidR="00933290" w:rsidRDefault="00933290" w:rsidP="0093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решение инспектора не будет исполнено и срок его обжалования истек, электронный экземпляр исполнительного документа трудовая инспекция передает в службу судебных приставов.</w:t>
      </w:r>
    </w:p>
    <w:p w:rsidR="00933290" w:rsidRDefault="00933290" w:rsidP="0093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Подобный правовой механизм создает дополнительные возможности для погашения задолженности по заработной плате без судебного принуждения и прокурорского вмешательства.</w:t>
      </w:r>
    </w:p>
    <w:p w:rsidR="0028565E" w:rsidRDefault="0028565E" w:rsidP="0028565E">
      <w:pPr>
        <w:pStyle w:val="a3"/>
        <w:shd w:val="clear" w:color="auto" w:fill="FFFFFF"/>
        <w:spacing w:before="0" w:beforeAutospacing="0" w:after="192" w:afterAutospacing="0" w:line="240" w:lineRule="exact"/>
        <w:jc w:val="both"/>
        <w:rPr>
          <w:sz w:val="28"/>
          <w:szCs w:val="28"/>
        </w:rPr>
      </w:pPr>
    </w:p>
    <w:p w:rsidR="0028565E" w:rsidRDefault="0028565E" w:rsidP="0028565E">
      <w:pPr>
        <w:pStyle w:val="a3"/>
        <w:shd w:val="clear" w:color="auto" w:fill="FFFFFF"/>
        <w:spacing w:before="0" w:beforeAutospacing="0" w:after="192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5F7CBB">
        <w:rPr>
          <w:sz w:val="28"/>
          <w:szCs w:val="28"/>
        </w:rPr>
        <w:t xml:space="preserve">омощник прокурора района, </w:t>
      </w:r>
    </w:p>
    <w:p w:rsidR="005F7CBB" w:rsidRPr="005F7CBB" w:rsidRDefault="005F7CBB" w:rsidP="0028565E">
      <w:pPr>
        <w:pStyle w:val="a3"/>
        <w:shd w:val="clear" w:color="auto" w:fill="FFFFFF"/>
        <w:spacing w:before="0" w:beforeAutospacing="0" w:after="192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</w:t>
      </w:r>
      <w:proofErr w:type="spellStart"/>
      <w:r w:rsidR="0028565E">
        <w:rPr>
          <w:sz w:val="28"/>
          <w:szCs w:val="28"/>
        </w:rPr>
        <w:t>Кобинская</w:t>
      </w:r>
      <w:proofErr w:type="spellEnd"/>
      <w:r w:rsidR="0028565E">
        <w:rPr>
          <w:sz w:val="28"/>
          <w:szCs w:val="28"/>
        </w:rPr>
        <w:t xml:space="preserve"> М.А</w:t>
      </w:r>
      <w:r>
        <w:rPr>
          <w:sz w:val="28"/>
          <w:szCs w:val="28"/>
        </w:rPr>
        <w:t>.</w:t>
      </w:r>
    </w:p>
    <w:p w:rsidR="006A4E81" w:rsidRPr="005F7CBB" w:rsidRDefault="006A4E81" w:rsidP="005F7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4E81" w:rsidRPr="005F7CBB" w:rsidSect="005F7C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BB"/>
    <w:rsid w:val="00043671"/>
    <w:rsid w:val="000437F3"/>
    <w:rsid w:val="00065693"/>
    <w:rsid w:val="00177F3D"/>
    <w:rsid w:val="001A4592"/>
    <w:rsid w:val="001B7E71"/>
    <w:rsid w:val="00214EE9"/>
    <w:rsid w:val="00267498"/>
    <w:rsid w:val="0028565E"/>
    <w:rsid w:val="0030506E"/>
    <w:rsid w:val="00313EFF"/>
    <w:rsid w:val="00333035"/>
    <w:rsid w:val="00345109"/>
    <w:rsid w:val="0038634A"/>
    <w:rsid w:val="003A107C"/>
    <w:rsid w:val="003D6FA6"/>
    <w:rsid w:val="0044398A"/>
    <w:rsid w:val="004C0590"/>
    <w:rsid w:val="004E1998"/>
    <w:rsid w:val="00500588"/>
    <w:rsid w:val="00584494"/>
    <w:rsid w:val="005F7CBB"/>
    <w:rsid w:val="00663AE0"/>
    <w:rsid w:val="00667F54"/>
    <w:rsid w:val="006A4E81"/>
    <w:rsid w:val="00835508"/>
    <w:rsid w:val="00846F55"/>
    <w:rsid w:val="00857201"/>
    <w:rsid w:val="00860448"/>
    <w:rsid w:val="008E13EA"/>
    <w:rsid w:val="008F1C4E"/>
    <w:rsid w:val="00933290"/>
    <w:rsid w:val="00952BF3"/>
    <w:rsid w:val="0098232E"/>
    <w:rsid w:val="00991D6E"/>
    <w:rsid w:val="009C5D75"/>
    <w:rsid w:val="00A71C05"/>
    <w:rsid w:val="00B239C9"/>
    <w:rsid w:val="00B24252"/>
    <w:rsid w:val="00D66B3A"/>
    <w:rsid w:val="00D922C3"/>
    <w:rsid w:val="00D96815"/>
    <w:rsid w:val="00E26485"/>
    <w:rsid w:val="00EB4CF6"/>
    <w:rsid w:val="00EE0899"/>
    <w:rsid w:val="00F67CDC"/>
    <w:rsid w:val="00F871A0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paragraph" w:styleId="1">
    <w:name w:val="heading 1"/>
    <w:basedOn w:val="a"/>
    <w:next w:val="a"/>
    <w:link w:val="10"/>
    <w:uiPriority w:val="9"/>
    <w:qFormat/>
    <w:rsid w:val="00982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92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CBB"/>
  </w:style>
  <w:style w:type="character" w:styleId="a4">
    <w:name w:val="Strong"/>
    <w:basedOn w:val="a0"/>
    <w:uiPriority w:val="22"/>
    <w:qFormat/>
    <w:rsid w:val="005F7CB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922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</dc:creator>
  <cp:lastModifiedBy>User</cp:lastModifiedBy>
  <cp:revision>2</cp:revision>
  <dcterms:created xsi:type="dcterms:W3CDTF">2020-10-23T13:33:00Z</dcterms:created>
  <dcterms:modified xsi:type="dcterms:W3CDTF">2020-10-23T13:33:00Z</dcterms:modified>
</cp:coreProperties>
</file>