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C7" w:rsidRPr="00861A11" w:rsidRDefault="004662C7" w:rsidP="004662C7">
      <w:pPr>
        <w:pStyle w:val="1"/>
        <w:shd w:val="clear" w:color="auto" w:fill="FFFFFF"/>
        <w:spacing w:before="0" w:beforeAutospacing="0" w:after="144" w:afterAutospacing="0" w:line="210" w:lineRule="atLeast"/>
        <w:jc w:val="center"/>
        <w:rPr>
          <w:color w:val="000000"/>
          <w:sz w:val="28"/>
          <w:szCs w:val="28"/>
        </w:rPr>
      </w:pPr>
      <w:r w:rsidRPr="00861A11">
        <w:rPr>
          <w:bCs w:val="0"/>
          <w:color w:val="363636"/>
          <w:kern w:val="0"/>
          <w:sz w:val="28"/>
          <w:szCs w:val="28"/>
        </w:rPr>
        <w:t>Федеральным законом от 30.12.2020 № 513-ФЗ «О внесении изменений в Кодекс Российской Федерации об административных правонарушениях»</w:t>
      </w:r>
      <w:r w:rsidRPr="00861A11">
        <w:rPr>
          <w:color w:val="000000"/>
          <w:sz w:val="28"/>
          <w:szCs w:val="28"/>
        </w:rPr>
        <w:t xml:space="preserve"> внесены изменения в ст. 5.61 КоАП РФ</w:t>
      </w:r>
    </w:p>
    <w:p w:rsidR="004662C7" w:rsidRPr="004662C7" w:rsidRDefault="004662C7" w:rsidP="00466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Согласно </w:t>
      </w:r>
      <w:proofErr w:type="gramStart"/>
      <w:r w:rsidRPr="004662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ч</w:t>
      </w:r>
      <w:proofErr w:type="gramEnd"/>
      <w:r w:rsidRPr="004662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1 ст. 5.61 КоАП РФ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административная ответственность </w:t>
      </w:r>
      <w:r w:rsidRPr="004662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наступает за оскорбление, то есть унижение чести и достоинства другого лица, выраженное в неприличной или иной противоречащей общепринятым нормам морали и нравственности форме.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Санкцией данной нормы предусматривает наказание </w:t>
      </w:r>
      <w:proofErr w:type="gramStart"/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 виде</w:t>
      </w:r>
      <w:r w:rsidRPr="004662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административн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ого</w:t>
      </w:r>
      <w:r w:rsidRPr="004662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штраф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</w:t>
      </w:r>
      <w:r w:rsidRPr="004662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в размере от трех </w:t>
      </w:r>
      <w:r w:rsidRPr="004662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до пяти тысяч руб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лей </w:t>
      </w:r>
      <w:r w:rsidRPr="004662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для граждан</w:t>
      </w:r>
      <w:proofErr w:type="gramEnd"/>
      <w:r w:rsidRPr="004662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, для должностных лиц - от тридцати тысяч до пятидесяти тысяч рублей; для юридических лиц - от ста тысяч до двухсот тысяч рублей.</w:t>
      </w:r>
    </w:p>
    <w:p w:rsidR="004662C7" w:rsidRPr="004662C7" w:rsidRDefault="004662C7" w:rsidP="00466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Федеральным законом </w:t>
      </w:r>
      <w:r w:rsidRPr="004662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№ 513-ФЗ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</w:t>
      </w:r>
      <w:r w:rsidRPr="004662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ведена административная ответственность за оскорбление, совершенное публично с использованием информационно-телекоммуникационных сетей, включая сеть "Интернет", или в отношении нескольких лиц, в том числе индивидуально не определенных. За совершение данных действий предусмотрены административные штрафы на граждан в размере до десяти тысяч рублей, для должностных лиц - до ста тысяч рублей, для юридических лиц - до семисот тысяч рублей.</w:t>
      </w:r>
    </w:p>
    <w:p w:rsidR="004662C7" w:rsidRPr="004662C7" w:rsidRDefault="004662C7" w:rsidP="00466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4662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Кроме того, в КоАП РФ введена ст. 5.61.1, которая предусматривает административную ответственность для юридических лиц за клевету, то есть распространение заведомо ложных сведений, порочащих честь и достоинство другого лица или подрывающих его репутацию. За совершение указанных противоправных действий предусмотрен административный штраф в размере от пятисот тысяч до трех миллионов рублей.</w:t>
      </w:r>
    </w:p>
    <w:p w:rsidR="004662C7" w:rsidRPr="004662C7" w:rsidRDefault="004662C7" w:rsidP="00466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gramStart"/>
      <w:r w:rsidRPr="004662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Для граждан за клевету по прежнему предусмотрена уголовная ответственность по ст. 128.1 УК РФ, за совершение данного преступления предусмотрено наказание в виде штрафа в размере до пятисот тысяч рублей или в размере заработной платы или иного дохода осужденного за период до шести месяцев либо обязательными работами на срок до ста шестидесяти часов.</w:t>
      </w:r>
      <w:proofErr w:type="gramEnd"/>
    </w:p>
    <w:p w:rsidR="004662C7" w:rsidRDefault="004662C7" w:rsidP="00466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4662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Клевета, содержащаяся в публичном выступлении, публично демонстрирующемся произведении, средствах массовой информации либо </w:t>
      </w:r>
      <w:proofErr w:type="gramStart"/>
      <w:r w:rsidRPr="004662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совершенная публично с использованием информационно-телекоммуникационных сетей, включая сеть "Интернет", либо в отношении нескольких лиц, в том числе индивидуально не определенных, влечен уголовную ответственность по ч. 2 ст. 128.1 УК РФ и более суровое наказание в виде штрафа в размере до одного миллиона рублей или в размере заработной платы или иного дохода осужденного за период до одного года, либо обязательными работами</w:t>
      </w:r>
      <w:proofErr w:type="gramEnd"/>
      <w:r w:rsidRPr="004662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на срок до двухсот сорока часов, либо принудительными работами на срок до двух лет, либо арестом на срок до двух месяцев, либо лишением свободы на срок до двух лет.</w:t>
      </w:r>
    </w:p>
    <w:p w:rsidR="004662C7" w:rsidRDefault="004662C7" w:rsidP="00466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4662C7" w:rsidRPr="004662C7" w:rsidRDefault="004662C7" w:rsidP="004662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Помощник прокурора                                                                      И.А. Воронина</w:t>
      </w:r>
    </w:p>
    <w:sectPr w:rsidR="004662C7" w:rsidRPr="004662C7" w:rsidSect="006A4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B36BD"/>
    <w:multiLevelType w:val="multilevel"/>
    <w:tmpl w:val="7C10E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2C7"/>
    <w:rsid w:val="00043671"/>
    <w:rsid w:val="000437F3"/>
    <w:rsid w:val="00065693"/>
    <w:rsid w:val="000873A2"/>
    <w:rsid w:val="00177F3D"/>
    <w:rsid w:val="001B7E71"/>
    <w:rsid w:val="00214EE9"/>
    <w:rsid w:val="00267498"/>
    <w:rsid w:val="0030506E"/>
    <w:rsid w:val="00313EFF"/>
    <w:rsid w:val="00333035"/>
    <w:rsid w:val="00345109"/>
    <w:rsid w:val="0038634A"/>
    <w:rsid w:val="003A107C"/>
    <w:rsid w:val="003D148C"/>
    <w:rsid w:val="0044398A"/>
    <w:rsid w:val="004662C7"/>
    <w:rsid w:val="004C0590"/>
    <w:rsid w:val="004E1998"/>
    <w:rsid w:val="00500588"/>
    <w:rsid w:val="005834CE"/>
    <w:rsid w:val="00663AE0"/>
    <w:rsid w:val="00667F54"/>
    <w:rsid w:val="006A4E81"/>
    <w:rsid w:val="00857201"/>
    <w:rsid w:val="00860448"/>
    <w:rsid w:val="00861A11"/>
    <w:rsid w:val="008E13EA"/>
    <w:rsid w:val="008F4A2A"/>
    <w:rsid w:val="00952BF3"/>
    <w:rsid w:val="00991D6E"/>
    <w:rsid w:val="009C5D75"/>
    <w:rsid w:val="00A71C05"/>
    <w:rsid w:val="00AC6365"/>
    <w:rsid w:val="00B239C9"/>
    <w:rsid w:val="00B24252"/>
    <w:rsid w:val="00D66B3A"/>
    <w:rsid w:val="00D96815"/>
    <w:rsid w:val="00DD1D53"/>
    <w:rsid w:val="00E26485"/>
    <w:rsid w:val="00EB4CF6"/>
    <w:rsid w:val="00EE0899"/>
    <w:rsid w:val="00F67CDC"/>
    <w:rsid w:val="00F871A0"/>
    <w:rsid w:val="00FC0ACB"/>
    <w:rsid w:val="00FD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81"/>
  </w:style>
  <w:style w:type="paragraph" w:styleId="1">
    <w:name w:val="heading 1"/>
    <w:basedOn w:val="a"/>
    <w:link w:val="10"/>
    <w:uiPriority w:val="9"/>
    <w:qFormat/>
    <w:rsid w:val="00466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2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662C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66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4662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697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77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8083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8407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8996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5733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45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403</Words>
  <Characters>2298</Characters>
  <Application>Microsoft Office Word</Application>
  <DocSecurity>0</DocSecurity>
  <Lines>19</Lines>
  <Paragraphs>5</Paragraphs>
  <ScaleCrop>false</ScaleCrop>
  <Company>Microsoft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</dc:creator>
  <cp:keywords/>
  <dc:description/>
  <cp:lastModifiedBy>User</cp:lastModifiedBy>
  <cp:revision>4</cp:revision>
  <dcterms:created xsi:type="dcterms:W3CDTF">2021-02-14T10:23:00Z</dcterms:created>
  <dcterms:modified xsi:type="dcterms:W3CDTF">2021-02-17T12:50:00Z</dcterms:modified>
</cp:coreProperties>
</file>