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4C" w:rsidRPr="00B82A4C" w:rsidRDefault="00B82A4C" w:rsidP="00B82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4C">
        <w:rPr>
          <w:rFonts w:ascii="Times New Roman" w:hAnsi="Times New Roman" w:cs="Times New Roman"/>
          <w:sz w:val="28"/>
          <w:szCs w:val="28"/>
        </w:rPr>
        <w:t>Федеральным законом от 03.05.2012 № 46-ФЗ Российская Федерации ратифицировала Конвенцию о правах инвалидов, принятую резолюцией Генеральной Ассамблеи ООН от 13.12.2006 № 61/106, которая говорит о необходимости полного и эффективного вовлечения инвалидов в жизнь общества. Доступность инвалидов должна обеспечиваться не только в новых строящихся объектах, но и в старых домах.</w:t>
      </w:r>
    </w:p>
    <w:p w:rsidR="00B82A4C" w:rsidRPr="00B82A4C" w:rsidRDefault="00B82A4C" w:rsidP="00B82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4C">
        <w:rPr>
          <w:rFonts w:ascii="Times New Roman" w:hAnsi="Times New Roman" w:cs="Times New Roman"/>
          <w:sz w:val="28"/>
          <w:szCs w:val="28"/>
        </w:rPr>
        <w:t>Основным законом, гарантирующим права инвалидов в России, в том числе право на доступную среду жизнедеятельности – Федеральный закон от 24.11.1995 № 181-ФЗ «О социальной защите инвалидов в Российской Федерации». Он определяет государственную политику в области социальной защиты инвалидов.</w:t>
      </w:r>
    </w:p>
    <w:p w:rsidR="00B82A4C" w:rsidRPr="00B82A4C" w:rsidRDefault="00B82A4C" w:rsidP="00B82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4C">
        <w:rPr>
          <w:rFonts w:ascii="Times New Roman" w:hAnsi="Times New Roman" w:cs="Times New Roman"/>
          <w:sz w:val="28"/>
          <w:szCs w:val="28"/>
        </w:rPr>
        <w:t>В связи с принятием Конвенции в федеральное законодательство внесены существенные изменения, которые коснулись, в том числе этого федерального закона, а также Жилищного кодекса Российской Федерации (далее - ЖК РФ).</w:t>
      </w:r>
    </w:p>
    <w:p w:rsidR="00B82A4C" w:rsidRPr="00B82A4C" w:rsidRDefault="00B82A4C" w:rsidP="00B82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4C">
        <w:rPr>
          <w:rFonts w:ascii="Times New Roman" w:hAnsi="Times New Roman" w:cs="Times New Roman"/>
          <w:sz w:val="28"/>
          <w:szCs w:val="28"/>
        </w:rPr>
        <w:t>Существенно расширились обязанности органов власти и местного самоуправления в части обеспечения вопросов доступности различных объектов для инвалидов.</w:t>
      </w:r>
    </w:p>
    <w:p w:rsidR="00B82A4C" w:rsidRPr="00B82A4C" w:rsidRDefault="00B82A4C" w:rsidP="00B82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4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B82A4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B82A4C">
        <w:rPr>
          <w:rFonts w:ascii="Times New Roman" w:hAnsi="Times New Roman" w:cs="Times New Roman"/>
          <w:sz w:val="28"/>
          <w:szCs w:val="28"/>
        </w:rPr>
        <w:t>. 12 и 15 ЖК РФ приняты Правила обеспечения доступности для инвалидов жилых помещений и общего имущества в многоквартирном доме (утверждены постановлением Правительства Российской Федерации от 09.07.2016 № 649). Именно в этих Правилах представлен порядок обеспечения доступности и конкретные требования к жилому помещению и общему имуществу многоквартирного дома, в котором проживает инвалид.</w:t>
      </w:r>
    </w:p>
    <w:p w:rsidR="00B82A4C" w:rsidRPr="00B82A4C" w:rsidRDefault="00B82A4C" w:rsidP="00B82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4C">
        <w:rPr>
          <w:rFonts w:ascii="Times New Roman" w:hAnsi="Times New Roman" w:cs="Times New Roman"/>
          <w:sz w:val="28"/>
          <w:szCs w:val="28"/>
        </w:rPr>
        <w:t>Также внесены дополнения в Правила оказания услуг и выполнения работ, необходимых для обеспечения надлежащего содержания общего имущества в многоквартирном доме, а именно расширился круг обязанностей управляющих организаций, в состав обязательных работ и услуг теперь включены работы по надлежащему содержанию оборудования, предназначенного для обеспечения доступности для инвалидов помещений в многоквартирном доме.</w:t>
      </w:r>
    </w:p>
    <w:p w:rsidR="00B82A4C" w:rsidRPr="00B82A4C" w:rsidRDefault="00B82A4C" w:rsidP="00B82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4C">
        <w:rPr>
          <w:rFonts w:ascii="Times New Roman" w:hAnsi="Times New Roman" w:cs="Times New Roman"/>
          <w:sz w:val="28"/>
          <w:szCs w:val="28"/>
        </w:rPr>
        <w:t>При новом строительстве отдается предпочтение универсальному дизайну, который призван решать проблемы людей с инвалидностью разных видов. Старые дома рекомендуется разумно приспосабливать для нужд инвалидов.</w:t>
      </w:r>
    </w:p>
    <w:p w:rsidR="00B82A4C" w:rsidRPr="00B82A4C" w:rsidRDefault="00B82A4C" w:rsidP="00B82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4C">
        <w:rPr>
          <w:rFonts w:ascii="Times New Roman" w:hAnsi="Times New Roman" w:cs="Times New Roman"/>
          <w:sz w:val="28"/>
          <w:szCs w:val="28"/>
        </w:rPr>
        <w:t>В соответствии со ст. 36 ЖК РФ приспособление общего имущества для обеспечения беспрепятственного доступа инвалидов к помещениям многоквартирного дома допускается без разрешения общего собрания собственников, в случае, если средства собственников не были привлечены для этого.</w:t>
      </w:r>
    </w:p>
    <w:p w:rsidR="00B82A4C" w:rsidRPr="00B82A4C" w:rsidRDefault="00B82A4C" w:rsidP="00B82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2A4C">
        <w:rPr>
          <w:rFonts w:ascii="Times New Roman" w:hAnsi="Times New Roman" w:cs="Times New Roman"/>
          <w:sz w:val="28"/>
          <w:szCs w:val="28"/>
        </w:rPr>
        <w:t xml:space="preserve">Для принятия решения о необходимости и возможности приспособления жилого помещения инвалида и общего имущества с учетом потребностей инвалида и обеспечения условий к их доступности для него специально созданной в каждом муниципалитете межведомственной комиссией </w:t>
      </w:r>
      <w:r w:rsidRPr="00B82A4C">
        <w:rPr>
          <w:rFonts w:ascii="Times New Roman" w:hAnsi="Times New Roman" w:cs="Times New Roman"/>
          <w:sz w:val="28"/>
          <w:szCs w:val="28"/>
        </w:rPr>
        <w:lastRenderedPageBreak/>
        <w:t>проводится обследование. В состав межведомственной комиссии в обязательном порядке включаются представители общественных объединений инвалидов.</w:t>
      </w:r>
    </w:p>
    <w:p w:rsidR="00F54751" w:rsidRPr="00B82A4C" w:rsidRDefault="00F54751" w:rsidP="00B82A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4751" w:rsidRPr="00B8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D3"/>
    <w:rsid w:val="006B09D3"/>
    <w:rsid w:val="00745A8D"/>
    <w:rsid w:val="00B82A4C"/>
    <w:rsid w:val="00F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60BC-E17F-4921-94B6-601341AA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2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>diakov.net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2020-12-03T18:22:00Z</dcterms:created>
  <dcterms:modified xsi:type="dcterms:W3CDTF">2020-12-03T18:23:00Z</dcterms:modified>
</cp:coreProperties>
</file>